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обсуждения проекта</w:t>
      </w:r>
      <w:r w:rsidR="003E3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распоряжения председателя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контрольно-счетной </w:t>
      </w:r>
      <w:proofErr w:type="gramStart"/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палаты  городского</w:t>
      </w:r>
      <w:proofErr w:type="gramEnd"/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округа Тольятти Самарской области  «О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 контрольно-счетной  палаты городского округа Тольятти Самарской о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бласти  от 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01-01/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лицо, за подготовку информации по предложениям и замечаниям, поступившим в ходе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 управляющий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контрольно-счетной палаты городского округа Тольятти Самарской области </w:t>
      </w:r>
      <w:r w:rsidR="008023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Ергина Наталья Викторовна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5" w:history="1"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env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ksp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37-81-35.</w:t>
      </w:r>
    </w:p>
    <w:p w:rsidR="00920E72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обсуждения: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</w:t>
      </w:r>
      <w:r w:rsid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.2024г. по </w:t>
      </w:r>
      <w:r w:rsid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.2024г </w:t>
      </w:r>
      <w:r w:rsid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 замечания участников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представляются по форме, утвержденной постановлением мэрии городского округа Тольятти Самарской области от 02.06.2016 №1762-п/1«Об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исполнения»: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обсуждения к проекту распоряжения председателя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городского округа Тольятти Самарской области </w:t>
      </w:r>
      <w:r w:rsidRPr="00F9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нормативных затрат на обеспечение функций контрольно-счетной палаты городского округа Тольятти Самарской области» 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962"/>
        <w:gridCol w:w="1821"/>
        <w:gridCol w:w="2347"/>
        <w:gridCol w:w="2327"/>
      </w:tblGrid>
      <w:tr w:rsidR="00F9497B" w:rsidRPr="00F9497B" w:rsidTr="002A23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(по месту пребывания) в городском округе Тольятти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 участника обсуждения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</w:tr>
      <w:tr w:rsidR="00F9497B" w:rsidRPr="00F9497B" w:rsidTr="002A232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результатов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 даты подписания протокола предложения и отраженные в протоколе обсуждения, рассматриваются контрольно-счетной палатой городского округа Тольятти Самарской области (разработчик). По результатам рассмотрения разработчик: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дорабатывает проект с учетом поступивших предложений и замечаний;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проект правового акта без учета поступивших предложений и замечаний и направляет участнику обсуждения мотивированный отказ в принятии предложений и замечаний.</w:t>
      </w:r>
    </w:p>
    <w:p w:rsidR="00F9497B" w:rsidRPr="00F9497B" w:rsidRDefault="00F9497B" w:rsidP="00465FDD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распоряжения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контрольно-счетной палаты городского округа Тольятти Самарской области  «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распоряжением контрольно-счетной палаты городского округа Тольятти Самарской области 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01-01/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изложен в приложении 1 к настоящему уведомлению.</w:t>
      </w:r>
    </w:p>
    <w:p w:rsidR="00F9497B" w:rsidRPr="00A3686C" w:rsidRDefault="00F9497B" w:rsidP="00A3686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проекту распоряжения председателя контрольно-счетной палаты городского округа Тольятти Самарской области </w:t>
      </w:r>
      <w:r w:rsidR="00465FDD"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распоряжением контрольно-счетной палаты городского округа Тольятти Самарской области 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01-01/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изложена в приложении 2 к настоящему уведомлению</w:t>
      </w:r>
      <w:r w:rsidR="00C40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E1848">
        <w:rPr>
          <w:rFonts w:ascii="Times New Roman" w:hAnsi="Times New Roman" w:cs="Times New Roman"/>
          <w:sz w:val="28"/>
          <w:szCs w:val="28"/>
        </w:rPr>
        <w:t>1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A3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A3686C" w:rsidP="00A3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466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EE4669" w:rsidRPr="00164D19" w:rsidRDefault="00EE4669" w:rsidP="00EE466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__________________                                                                    №___________</w:t>
      </w:r>
    </w:p>
    <w:p w:rsidR="00EE466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контрольно-счетной палаты городского округа Тольятти Самарской области 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465FDD">
        <w:rPr>
          <w:rFonts w:ascii="Times New Roman" w:hAnsi="Times New Roman" w:cs="Times New Roman"/>
          <w:b/>
          <w:sz w:val="27"/>
          <w:szCs w:val="27"/>
        </w:rPr>
        <w:t>10</w:t>
      </w:r>
      <w:r w:rsidRPr="00164D19">
        <w:rPr>
          <w:rFonts w:ascii="Times New Roman" w:hAnsi="Times New Roman" w:cs="Times New Roman"/>
          <w:b/>
          <w:sz w:val="27"/>
          <w:szCs w:val="27"/>
        </w:rPr>
        <w:t>.</w:t>
      </w:r>
      <w:r w:rsidR="00465FDD">
        <w:rPr>
          <w:rFonts w:ascii="Times New Roman" w:hAnsi="Times New Roman" w:cs="Times New Roman"/>
          <w:b/>
          <w:sz w:val="27"/>
          <w:szCs w:val="27"/>
        </w:rPr>
        <w:t>11</w:t>
      </w:r>
      <w:r w:rsidRPr="00164D19">
        <w:rPr>
          <w:rFonts w:ascii="Times New Roman" w:hAnsi="Times New Roman" w:cs="Times New Roman"/>
          <w:b/>
          <w:sz w:val="27"/>
          <w:szCs w:val="27"/>
        </w:rPr>
        <w:t>.202</w:t>
      </w:r>
      <w:r w:rsidR="00465FDD">
        <w:rPr>
          <w:rFonts w:ascii="Times New Roman" w:hAnsi="Times New Roman" w:cs="Times New Roman"/>
          <w:b/>
          <w:sz w:val="27"/>
          <w:szCs w:val="27"/>
        </w:rPr>
        <w:t>3</w:t>
      </w:r>
      <w:r w:rsidRPr="00164D19">
        <w:rPr>
          <w:rFonts w:ascii="Times New Roman" w:hAnsi="Times New Roman" w:cs="Times New Roman"/>
          <w:b/>
          <w:sz w:val="27"/>
          <w:szCs w:val="27"/>
        </w:rPr>
        <w:t xml:space="preserve"> № 01-01/</w:t>
      </w:r>
      <w:r w:rsidR="00465FDD">
        <w:rPr>
          <w:rFonts w:ascii="Times New Roman" w:hAnsi="Times New Roman" w:cs="Times New Roman"/>
          <w:b/>
          <w:sz w:val="27"/>
          <w:szCs w:val="27"/>
        </w:rPr>
        <w:t>38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02.06.2016 № 1762-п/1 «Об утверждении  Требований 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Тольятти:</w:t>
      </w:r>
    </w:p>
    <w:p w:rsidR="00EE4669" w:rsidRPr="00A72286" w:rsidRDefault="00A72286" w:rsidP="00D4056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2286">
        <w:rPr>
          <w:rFonts w:ascii="Times New Roman" w:hAnsi="Times New Roman" w:cs="Times New Roman"/>
          <w:sz w:val="27"/>
          <w:szCs w:val="27"/>
        </w:rPr>
        <w:t>Н</w:t>
      </w:r>
      <w:r w:rsidR="00EE4669" w:rsidRPr="00A72286">
        <w:rPr>
          <w:rFonts w:ascii="Times New Roman" w:hAnsi="Times New Roman" w:cs="Times New Roman"/>
          <w:sz w:val="27"/>
          <w:szCs w:val="27"/>
        </w:rPr>
        <w:t xml:space="preserve">ормативные затраты на обеспечение функций контрольно-счетной палаты городского округа Тольятти Самарской области, утвержденные распоряжением председателя контрольно-счетной палаты городского округа Тольятти Самарской области от </w:t>
      </w:r>
      <w:r w:rsidR="002052AF" w:rsidRPr="00A72286">
        <w:rPr>
          <w:rFonts w:ascii="Times New Roman" w:hAnsi="Times New Roman" w:cs="Times New Roman"/>
          <w:sz w:val="27"/>
          <w:szCs w:val="27"/>
        </w:rPr>
        <w:t>10</w:t>
      </w:r>
      <w:r w:rsidR="00EE4669" w:rsidRPr="00A72286">
        <w:rPr>
          <w:rFonts w:ascii="Times New Roman" w:hAnsi="Times New Roman" w:cs="Times New Roman"/>
          <w:sz w:val="27"/>
          <w:szCs w:val="27"/>
        </w:rPr>
        <w:t>.</w:t>
      </w:r>
      <w:r w:rsidR="002052AF" w:rsidRPr="00A72286">
        <w:rPr>
          <w:rFonts w:ascii="Times New Roman" w:hAnsi="Times New Roman" w:cs="Times New Roman"/>
          <w:sz w:val="27"/>
          <w:szCs w:val="27"/>
        </w:rPr>
        <w:t>11</w:t>
      </w:r>
      <w:r w:rsidR="00EE4669" w:rsidRPr="00A72286">
        <w:rPr>
          <w:rFonts w:ascii="Times New Roman" w:hAnsi="Times New Roman" w:cs="Times New Roman"/>
          <w:sz w:val="27"/>
          <w:szCs w:val="27"/>
        </w:rPr>
        <w:t>.202</w:t>
      </w:r>
      <w:r w:rsidR="002052AF" w:rsidRPr="00A72286">
        <w:rPr>
          <w:rFonts w:ascii="Times New Roman" w:hAnsi="Times New Roman" w:cs="Times New Roman"/>
          <w:sz w:val="27"/>
          <w:szCs w:val="27"/>
        </w:rPr>
        <w:t>3</w:t>
      </w:r>
      <w:r w:rsidR="00EE4669" w:rsidRPr="00A72286">
        <w:rPr>
          <w:rFonts w:ascii="Times New Roman" w:hAnsi="Times New Roman" w:cs="Times New Roman"/>
          <w:sz w:val="27"/>
          <w:szCs w:val="27"/>
        </w:rPr>
        <w:t xml:space="preserve"> № 01-01/</w:t>
      </w:r>
      <w:r w:rsidR="002052AF" w:rsidRPr="00A72286">
        <w:rPr>
          <w:rFonts w:ascii="Times New Roman" w:hAnsi="Times New Roman" w:cs="Times New Roman"/>
          <w:sz w:val="27"/>
          <w:szCs w:val="27"/>
        </w:rPr>
        <w:t>38</w:t>
      </w:r>
      <w:r w:rsidRPr="00A7228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</w:t>
      </w:r>
      <w:r w:rsidR="00920E72" w:rsidRPr="00A72286">
        <w:rPr>
          <w:rFonts w:ascii="Times New Roman" w:eastAsia="Times New Roman" w:hAnsi="Times New Roman" w:cs="Times New Roman"/>
          <w:sz w:val="27"/>
          <w:szCs w:val="27"/>
        </w:rPr>
        <w:t>ополнить т</w:t>
      </w:r>
      <w:r w:rsidR="00EE4669" w:rsidRPr="00A72286">
        <w:rPr>
          <w:rFonts w:ascii="Times New Roman" w:eastAsia="Times New Roman" w:hAnsi="Times New Roman" w:cs="Times New Roman"/>
          <w:sz w:val="27"/>
          <w:szCs w:val="27"/>
        </w:rPr>
        <w:t>аблиц</w:t>
      </w:r>
      <w:r w:rsidR="00920E72" w:rsidRPr="00A72286">
        <w:rPr>
          <w:rFonts w:ascii="Times New Roman" w:eastAsia="Times New Roman" w:hAnsi="Times New Roman" w:cs="Times New Roman"/>
          <w:sz w:val="27"/>
          <w:szCs w:val="27"/>
        </w:rPr>
        <w:t>ей</w:t>
      </w:r>
      <w:r w:rsidR="00EE4669" w:rsidRPr="00A722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20E72" w:rsidRPr="00A72286">
        <w:rPr>
          <w:rFonts w:ascii="Times New Roman" w:eastAsia="Times New Roman" w:hAnsi="Times New Roman" w:cs="Times New Roman"/>
          <w:sz w:val="27"/>
          <w:szCs w:val="27"/>
        </w:rPr>
        <w:t>62</w:t>
      </w:r>
      <w:r w:rsidR="00EE4669" w:rsidRPr="00A72286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2052AF" w:rsidRPr="00A72286">
        <w:rPr>
          <w:rFonts w:ascii="Times New Roman" w:eastAsia="Times New Roman" w:hAnsi="Times New Roman" w:cs="Times New Roman"/>
          <w:sz w:val="27"/>
          <w:szCs w:val="27"/>
        </w:rPr>
        <w:t xml:space="preserve">Норматив затрат на </w:t>
      </w:r>
      <w:r w:rsidR="00920E72" w:rsidRPr="00A72286">
        <w:rPr>
          <w:rFonts w:ascii="Times New Roman" w:eastAsia="Times New Roman" w:hAnsi="Times New Roman" w:cs="Times New Roman"/>
          <w:sz w:val="27"/>
          <w:szCs w:val="27"/>
        </w:rPr>
        <w:t xml:space="preserve">ремонт фасада здания, являющегося объектом культурного наследия регионального значения «Здание народного суда»:                                                                                                         </w:t>
      </w:r>
      <w:r w:rsidR="00EE4669" w:rsidRPr="00A722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4669" w:rsidRPr="00A72286">
        <w:rPr>
          <w:rFonts w:ascii="Times New Roman" w:eastAsia="Times New Roman" w:hAnsi="Times New Roman" w:cs="Times New Roman"/>
          <w:sz w:val="27"/>
          <w:szCs w:val="27"/>
        </w:rPr>
        <w:lastRenderedPageBreak/>
        <w:t>«</w:t>
      </w:r>
    </w:p>
    <w:tbl>
      <w:tblPr>
        <w:tblW w:w="10349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345"/>
        <w:gridCol w:w="1276"/>
        <w:gridCol w:w="1276"/>
        <w:gridCol w:w="2885"/>
      </w:tblGrid>
      <w:tr w:rsidR="002052AF" w:rsidRPr="00130015" w:rsidTr="00A72286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 в год</w:t>
            </w:r>
          </w:p>
        </w:tc>
      </w:tr>
      <w:tr w:rsidR="002052AF" w:rsidRPr="00130015" w:rsidTr="00A72286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2052AF" w:rsidRDefault="00920E72" w:rsidP="009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02816">
              <w:rPr>
                <w:rFonts w:ascii="Times New Roman" w:eastAsia="Times New Roman" w:hAnsi="Times New Roman" w:cs="Times New Roman"/>
              </w:rPr>
              <w:t>емонт фасада здания, являющегося объектом культурного наследия регионального значения «Здание народного суда», расположенного по адресу: Самарская область, г. Тольятти, ул. Карла Маркса, д. 40А.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2052AF" w:rsidRDefault="00920E72" w:rsidP="009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2052AF" w:rsidRDefault="002052AF" w:rsidP="0020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F" w:rsidRPr="002052AF" w:rsidRDefault="002052AF" w:rsidP="0092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920E72">
              <w:rPr>
                <w:rFonts w:ascii="Times New Roman" w:eastAsia="Times New Roman" w:hAnsi="Times New Roman" w:cs="Times New Roman"/>
                <w:sz w:val="24"/>
                <w:szCs w:val="24"/>
              </w:rPr>
              <w:t>5 486 000,00</w:t>
            </w:r>
            <w:r w:rsidRPr="0020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включительно</w:t>
            </w:r>
          </w:p>
        </w:tc>
      </w:tr>
    </w:tbl>
    <w:p w:rsidR="00EE4669" w:rsidRDefault="00EE4669" w:rsidP="00EE466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»;</w:t>
      </w:r>
    </w:p>
    <w:p w:rsidR="00EE4669" w:rsidRPr="00164D19" w:rsidRDefault="00EE4669" w:rsidP="00EE46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2. Инженеру 1 категории аппарата контрольно-счетной палаты городского округа Тольятти (ГУДКОВ Д.Н.)  разместить настоящее распоряжение в т</w:t>
      </w:r>
      <w:bookmarkStart w:id="0" w:name="_GoBack"/>
      <w:bookmarkEnd w:id="0"/>
      <w:r w:rsidRPr="00164D19">
        <w:rPr>
          <w:rFonts w:ascii="Times New Roman" w:hAnsi="Times New Roman" w:cs="Times New Roman"/>
          <w:sz w:val="27"/>
          <w:szCs w:val="27"/>
        </w:rPr>
        <w:t>ечение семи рабочих дней с даты подписания в единой информационной системе в сфере закупок.</w:t>
      </w: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3. Контроль за выполнением настоящего распоряжения   оставляю за собой.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3DB2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Председатель</w:t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64D19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Pr="00164D19">
        <w:rPr>
          <w:rFonts w:ascii="Times New Roman" w:hAnsi="Times New Roman" w:cs="Times New Roman"/>
          <w:sz w:val="27"/>
          <w:szCs w:val="27"/>
        </w:rPr>
        <w:t>Е.Б.Киселева</w:t>
      </w:r>
      <w:proofErr w:type="spellEnd"/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F9497B">
      <w:pPr>
        <w:spacing w:before="105" w:after="105" w:line="240" w:lineRule="auto"/>
        <w:ind w:left="60" w:right="60"/>
        <w:jc w:val="right"/>
      </w:pPr>
    </w:p>
    <w:p w:rsidR="00F9497B" w:rsidRDefault="00F9497B" w:rsidP="00F9497B">
      <w:pPr>
        <w:spacing w:before="105" w:after="105" w:line="240" w:lineRule="auto"/>
        <w:ind w:left="60" w:right="60"/>
      </w:pP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к проекту распоряжения председателя контрольно-счетной палаты городского округа Тольятти Самарской области «</w:t>
      </w:r>
      <w:r w:rsidRPr="00FB2791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2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5D2E6E">
        <w:rPr>
          <w:rFonts w:ascii="Times New Roman" w:hAnsi="Times New Roman" w:cs="Times New Roman"/>
          <w:sz w:val="28"/>
          <w:szCs w:val="28"/>
        </w:rPr>
        <w:t>контрольно-счетной  палаты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Тольятти </w:t>
      </w:r>
      <w:r w:rsidRPr="005D2E6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A3686C">
        <w:rPr>
          <w:rFonts w:ascii="Times New Roman" w:hAnsi="Times New Roman" w:cs="Times New Roman"/>
          <w:sz w:val="28"/>
          <w:szCs w:val="28"/>
        </w:rPr>
        <w:t>от 08.09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 </w:t>
      </w:r>
      <w:r w:rsidR="00A3686C">
        <w:rPr>
          <w:rFonts w:ascii="Times New Roman" w:hAnsi="Times New Roman" w:cs="Times New Roman"/>
          <w:sz w:val="28"/>
          <w:szCs w:val="28"/>
        </w:rPr>
        <w:t>01-01/2</w:t>
      </w:r>
      <w:r w:rsidR="00910D7F">
        <w:rPr>
          <w:rFonts w:ascii="Times New Roman" w:hAnsi="Times New Roman" w:cs="Times New Roman"/>
          <w:sz w:val="28"/>
          <w:szCs w:val="28"/>
        </w:rPr>
        <w:t>1</w:t>
      </w:r>
      <w:r w:rsidRPr="00F9497B">
        <w:rPr>
          <w:rFonts w:ascii="Times New Roman" w:hAnsi="Times New Roman" w:cs="Times New Roman"/>
          <w:sz w:val="28"/>
          <w:szCs w:val="28"/>
        </w:rPr>
        <w:t>»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Настоящий  проект распоряжения председателя контрольно-счетной палаты городского округа Тольятти Самарской области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мэрии городского округа Тольятти Самарской области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 мэрии городского округа Тольятти Самарской области от 30.06.2016 N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Тольятти)».</w:t>
      </w:r>
    </w:p>
    <w:p w:rsidR="00F9497B" w:rsidRPr="00F9497B" w:rsidRDefault="00F9497B" w:rsidP="0080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36B">
        <w:rPr>
          <w:rFonts w:ascii="Times New Roman" w:hAnsi="Times New Roman" w:cs="Times New Roman"/>
          <w:sz w:val="28"/>
          <w:szCs w:val="28"/>
        </w:rPr>
        <w:t xml:space="preserve">   </w:t>
      </w:r>
      <w:r w:rsidRPr="00F9497B">
        <w:rPr>
          <w:rFonts w:ascii="Times New Roman" w:hAnsi="Times New Roman" w:cs="Times New Roman"/>
          <w:sz w:val="28"/>
          <w:szCs w:val="28"/>
        </w:rPr>
        <w:t xml:space="preserve">Принятие данного распоряжения </w:t>
      </w:r>
      <w:r w:rsidR="00620C3D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>выделение дополнительных ассигнований из</w:t>
      </w:r>
      <w:r w:rsidRPr="00F9497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 Тольятти в</w:t>
      </w:r>
      <w:r w:rsidRPr="00F9497B">
        <w:rPr>
          <w:rFonts w:ascii="Times New Roman" w:hAnsi="Times New Roman" w:cs="Times New Roman"/>
          <w:sz w:val="28"/>
          <w:szCs w:val="28"/>
        </w:rPr>
        <w:t xml:space="preserve"> 202</w:t>
      </w:r>
      <w:r w:rsidR="00920E72">
        <w:rPr>
          <w:rFonts w:ascii="Times New Roman" w:hAnsi="Times New Roman" w:cs="Times New Roman"/>
          <w:sz w:val="28"/>
          <w:szCs w:val="28"/>
        </w:rPr>
        <w:t>4</w:t>
      </w:r>
      <w:r w:rsidR="00620C3D">
        <w:rPr>
          <w:rFonts w:ascii="Times New Roman" w:hAnsi="Times New Roman" w:cs="Times New Roman"/>
          <w:sz w:val="28"/>
          <w:szCs w:val="28"/>
        </w:rPr>
        <w:t xml:space="preserve"> </w:t>
      </w:r>
      <w:r w:rsidRPr="00F9497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4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497B" w:rsidRPr="00130015" w:rsidRDefault="00F9497B" w:rsidP="00F9497B">
      <w:pPr>
        <w:spacing w:after="0"/>
        <w:jc w:val="both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 xml:space="preserve">          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9C0C2D" w:rsidRDefault="009C0C2D" w:rsidP="00F9497B">
      <w:pPr>
        <w:spacing w:before="105" w:after="105" w:line="240" w:lineRule="auto"/>
        <w:ind w:left="60" w:right="60"/>
      </w:pPr>
      <w:r w:rsidRPr="009C0C2D">
        <w:rPr>
          <w:rFonts w:ascii="Times New Roman" w:hAnsi="Times New Roman" w:cs="Times New Roman"/>
        </w:rPr>
        <w:t>Ергина Н.В.</w:t>
      </w:r>
      <w:r>
        <w:rPr>
          <w:rFonts w:ascii="Times New Roman" w:hAnsi="Times New Roman" w:cs="Times New Roman"/>
        </w:rPr>
        <w:t xml:space="preserve"> 378135</w:t>
      </w:r>
    </w:p>
    <w:sectPr w:rsidR="009C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2DA"/>
    <w:multiLevelType w:val="hybridMultilevel"/>
    <w:tmpl w:val="EF16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706"/>
    <w:multiLevelType w:val="hybridMultilevel"/>
    <w:tmpl w:val="73A035FE"/>
    <w:lvl w:ilvl="0" w:tplc="0F36F5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B"/>
    <w:rsid w:val="002052AF"/>
    <w:rsid w:val="003E3B9C"/>
    <w:rsid w:val="00465FDD"/>
    <w:rsid w:val="005308A9"/>
    <w:rsid w:val="0054010D"/>
    <w:rsid w:val="00620C3D"/>
    <w:rsid w:val="006548BD"/>
    <w:rsid w:val="006F7C96"/>
    <w:rsid w:val="0080236B"/>
    <w:rsid w:val="008720BC"/>
    <w:rsid w:val="00910D7F"/>
    <w:rsid w:val="00920E72"/>
    <w:rsid w:val="009C0C2D"/>
    <w:rsid w:val="009E2A92"/>
    <w:rsid w:val="00A3686C"/>
    <w:rsid w:val="00A60811"/>
    <w:rsid w:val="00A72286"/>
    <w:rsid w:val="00B40F5C"/>
    <w:rsid w:val="00C00C5C"/>
    <w:rsid w:val="00C409FF"/>
    <w:rsid w:val="00D30422"/>
    <w:rsid w:val="00D76D6E"/>
    <w:rsid w:val="00E13B06"/>
    <w:rsid w:val="00EA3DB2"/>
    <w:rsid w:val="00EE4669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959C"/>
  <w15:docId w15:val="{9004381E-3AA7-4D49-AB8F-00904FF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9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@ksp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 Горбунова</dc:creator>
  <cp:lastModifiedBy>Ергина Наталья Викторовна</cp:lastModifiedBy>
  <cp:revision>15</cp:revision>
  <cp:lastPrinted>2023-09-18T04:35:00Z</cp:lastPrinted>
  <dcterms:created xsi:type="dcterms:W3CDTF">2023-09-18T04:41:00Z</dcterms:created>
  <dcterms:modified xsi:type="dcterms:W3CDTF">2024-02-28T13:04:00Z</dcterms:modified>
</cp:coreProperties>
</file>